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8D52" w14:textId="77777777" w:rsidR="00D1061F" w:rsidRPr="008B48D8" w:rsidRDefault="00D1061F" w:rsidP="00D1061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8B48D8">
        <w:rPr>
          <w:rFonts w:eastAsia="Times New Roman"/>
          <w:b/>
          <w:color w:val="000000"/>
          <w:sz w:val="36"/>
          <w:szCs w:val="36"/>
        </w:rPr>
        <w:t>LÍ LỊCH KHOA HỌC</w:t>
      </w:r>
    </w:p>
    <w:p w14:paraId="4EE97AD3" w14:textId="77777777" w:rsidR="00D1061F" w:rsidRPr="008B48D8" w:rsidRDefault="00D1061F" w:rsidP="00D1061F">
      <w:pPr>
        <w:spacing w:before="120" w:line="360" w:lineRule="auto"/>
        <w:jc w:val="center"/>
        <w:rPr>
          <w:rFonts w:eastAsia="Times New Roman"/>
          <w:b/>
          <w:i/>
          <w:color w:val="000000"/>
        </w:rPr>
      </w:pPr>
      <w:r w:rsidRPr="008B48D8">
        <w:rPr>
          <w:rFonts w:eastAsia="Times New Roman"/>
          <w:b/>
          <w:i/>
          <w:color w:val="000000"/>
        </w:rPr>
        <w:t>(Dùng cho cán bộ tham gia đào tạo đại học ở Đại học Quốc gia Hà Nội)</w:t>
      </w:r>
    </w:p>
    <w:p w14:paraId="6E19CA30" w14:textId="3D41E8C6" w:rsidR="00D1061F" w:rsidRPr="008B48D8" w:rsidRDefault="00D1061F" w:rsidP="00D1061F">
      <w:pPr>
        <w:ind w:firstLine="720"/>
        <w:jc w:val="center"/>
        <w:rPr>
          <w:rFonts w:eastAsia="Times New Roman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7DFD1AC" wp14:editId="0746AC05">
                <wp:simplePos x="0" y="0"/>
                <wp:positionH relativeFrom="column">
                  <wp:posOffset>-381001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38100" b="25400"/>
                <wp:wrapNone/>
                <wp:docPr id="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CA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0pt;margin-top:0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">
                <o:lock v:ext="edit" shapetype="f"/>
              </v:shape>
            </w:pict>
          </mc:Fallback>
        </mc:AlternateContent>
      </w:r>
    </w:p>
    <w:p w14:paraId="6E6E95F6" w14:textId="77777777" w:rsidR="00D1061F" w:rsidRPr="008B48D8" w:rsidRDefault="00D1061F" w:rsidP="00D1061F">
      <w:pPr>
        <w:pStyle w:val="Subtitle"/>
        <w:spacing w:after="120" w:line="288" w:lineRule="auto"/>
        <w:rPr>
          <w:color w:val="000000"/>
          <w:sz w:val="26"/>
          <w:szCs w:val="26"/>
        </w:rPr>
      </w:pPr>
      <w:r w:rsidRPr="008B48D8">
        <w:rPr>
          <w:color w:val="000000"/>
          <w:sz w:val="26"/>
          <w:szCs w:val="26"/>
        </w:rPr>
        <w:t xml:space="preserve">I. LÍ LỊCH SƠ LƯỢC  </w:t>
      </w:r>
    </w:p>
    <w:p w14:paraId="237BE865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Họ và tên:</w:t>
      </w:r>
      <w:r w:rsidRPr="008B48D8">
        <w:rPr>
          <w:rFonts w:eastAsia="Times New Roman"/>
          <w:color w:val="000000"/>
          <w:sz w:val="26"/>
          <w:szCs w:val="26"/>
        </w:rPr>
        <w:tab/>
        <w:t>Nguyễn Hữu Quân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 Giới tính: Nam</w:t>
      </w:r>
    </w:p>
    <w:p w14:paraId="638F1F10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Ngày, tháng, năm sinh:</w:t>
      </w:r>
      <w:r w:rsidRPr="008B48D8">
        <w:rPr>
          <w:rFonts w:eastAsia="Times New Roman"/>
          <w:color w:val="000000"/>
          <w:sz w:val="26"/>
          <w:szCs w:val="26"/>
        </w:rPr>
        <w:tab/>
        <w:t>13/07/1987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 Nơi sinh: Hà Nam</w:t>
      </w:r>
    </w:p>
    <w:p w14:paraId="04A7A7BF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Quê quán: Thiệu Khánh, Thiệu Hóa, Thanh Hóa</w:t>
      </w:r>
      <w:r w:rsidRPr="008B48D8">
        <w:rPr>
          <w:rFonts w:eastAsia="Times New Roman"/>
          <w:color w:val="000000"/>
          <w:sz w:val="26"/>
          <w:szCs w:val="26"/>
        </w:rPr>
        <w:tab/>
        <w:t xml:space="preserve"> Dân tộc: Kinh</w:t>
      </w:r>
    </w:p>
    <w:p w14:paraId="2EDAF253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Học vị cao nhất: Thạc Sỹ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Năm, nước nhận học vị: 2013</w:t>
      </w:r>
    </w:p>
    <w:p w14:paraId="208F2CE0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Chức danh khoa học cao nhất: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 bổ nhiệm:</w:t>
      </w:r>
    </w:p>
    <w:p w14:paraId="2FB9553C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Chức vụ (hiện tại hoặc trước khi nghỉ hưu): Giảng viên</w:t>
      </w:r>
    </w:p>
    <w:p w14:paraId="740799B0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Đơn vị công tác (hiện tại hoặc trước khi nghỉ hưu): Bộ môn Công tác xã hội, Khoa Xã hội học, Đại học Khoa học Xã hội và Nhân Văn, Đại học Quốc gia Hà Nội</w:t>
      </w:r>
    </w:p>
    <w:p w14:paraId="629FEC4C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Chỗ ở riêng hoặc địa chỉ liên lạc: </w:t>
      </w:r>
      <w:r w:rsidRPr="008B48D8">
        <w:rPr>
          <w:rFonts w:eastAsia="Times New Roman"/>
          <w:color w:val="000000"/>
          <w:sz w:val="26"/>
          <w:szCs w:val="26"/>
        </w:rPr>
        <w:tab/>
        <w:t>Số 10, Tập thể công ty Thức ăn chăn nuôi Trung Ương, Ngọc Hồi, Thanh Trì, Hà Nội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</w:p>
    <w:p w14:paraId="2C390716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Điện thoại liên hệ:  CQ:                          NR:                           DĐ: 0945 117337</w:t>
      </w:r>
    </w:p>
    <w:p w14:paraId="22D1AAEA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Fax:                                                                      Email: nghquan.sw@gmail.com</w:t>
      </w:r>
    </w:p>
    <w:p w14:paraId="60969744" w14:textId="77777777" w:rsidR="00D1061F" w:rsidRPr="008B48D8" w:rsidRDefault="00D1061F" w:rsidP="00D1061F">
      <w:pPr>
        <w:pStyle w:val="Subtitle"/>
        <w:spacing w:after="120" w:line="288" w:lineRule="auto"/>
        <w:rPr>
          <w:color w:val="000000"/>
          <w:sz w:val="26"/>
          <w:szCs w:val="26"/>
        </w:rPr>
      </w:pPr>
      <w:r w:rsidRPr="008B48D8">
        <w:rPr>
          <w:color w:val="000000"/>
          <w:sz w:val="26"/>
          <w:szCs w:val="26"/>
        </w:rPr>
        <w:t>II. QUÁ TRÌNH ĐÀO TẠO</w:t>
      </w:r>
    </w:p>
    <w:p w14:paraId="0C35F7C1" w14:textId="77777777" w:rsidR="00D1061F" w:rsidRPr="008B48D8" w:rsidRDefault="00D1061F" w:rsidP="00D1061F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Đại học:</w:t>
      </w:r>
    </w:p>
    <w:p w14:paraId="0D6E57BF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Hệ đào tạo:</w:t>
      </w:r>
      <w:r w:rsidRPr="008B48D8">
        <w:rPr>
          <w:rFonts w:eastAsia="Times New Roman"/>
          <w:color w:val="000000"/>
          <w:sz w:val="26"/>
          <w:szCs w:val="26"/>
        </w:rPr>
        <w:tab/>
        <w:t xml:space="preserve">Chính </w:t>
      </w:r>
      <w:r w:rsidRPr="008B48D8">
        <w:rPr>
          <w:rFonts w:eastAsia="Times New Roman"/>
          <w:color w:val="000000"/>
          <w:sz w:val="26"/>
          <w:szCs w:val="26"/>
        </w:rPr>
        <w:tab/>
        <w:t>Quy</w:t>
      </w:r>
    </w:p>
    <w:p w14:paraId="5D28E971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Nơi đào tạo: Đại học Khoa học Xã hội và Nhân Văn, Đại học Quốc gia Hà Nội</w:t>
      </w:r>
    </w:p>
    <w:p w14:paraId="05907097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Ngành học:</w:t>
      </w:r>
      <w:r w:rsidRPr="008B48D8">
        <w:rPr>
          <w:rFonts w:eastAsia="Times New Roman"/>
          <w:color w:val="000000"/>
          <w:sz w:val="26"/>
          <w:szCs w:val="26"/>
        </w:rPr>
        <w:tab/>
        <w:t>Công tác xã hội</w:t>
      </w:r>
    </w:p>
    <w:p w14:paraId="113C10D9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Nước đào tạo: Việt Nam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 tốt nghiệp: 2010</w:t>
      </w:r>
    </w:p>
    <w:p w14:paraId="485F0CF4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Bằng đại học 2: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Năm tốt nghiệp: </w:t>
      </w:r>
    </w:p>
    <w:p w14:paraId="0180C85B" w14:textId="77777777" w:rsidR="00D1061F" w:rsidRPr="008B48D8" w:rsidRDefault="00D1061F" w:rsidP="00D1061F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Sau đại học</w:t>
      </w:r>
    </w:p>
    <w:p w14:paraId="44930B1F" w14:textId="77777777" w:rsidR="00D1061F" w:rsidRPr="008B48D8" w:rsidRDefault="00D1061F" w:rsidP="00D1061F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Thạc sĩ chuyên ngành: Công tác xã hội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 cấp bằng: 2013</w:t>
      </w:r>
    </w:p>
    <w:p w14:paraId="581E89B7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Nơi đào tạo: Đại học Khoa học Xã hội và Nhân Văn, Đại học Quốc gia Hà Nội</w:t>
      </w:r>
    </w:p>
    <w:p w14:paraId="2696148A" w14:textId="77777777" w:rsidR="00D1061F" w:rsidRPr="008B48D8" w:rsidRDefault="00D1061F" w:rsidP="00D1061F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Tiến sĩ chuyên ngành: Công tác xã hội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 cấp bằng: Dự kiến 2024</w:t>
      </w:r>
    </w:p>
    <w:p w14:paraId="669EAA8D" w14:textId="77777777" w:rsidR="00D1061F" w:rsidRPr="008B48D8" w:rsidRDefault="00D1061F" w:rsidP="00D1061F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lastRenderedPageBreak/>
        <w:t>Nơi đào tạo: Đại học Calgary, Canada</w:t>
      </w:r>
    </w:p>
    <w:p w14:paraId="7001DACE" w14:textId="77777777" w:rsidR="00D1061F" w:rsidRPr="008B48D8" w:rsidRDefault="00D1061F" w:rsidP="00D1061F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Tên luận án: Youth Crime in Vietnam: Insights into Experiences of Socioeconomically Disadvantaged Youth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D1061F" w:rsidRPr="008B48D8" w14:paraId="41472747" w14:textId="77777777" w:rsidTr="002D246A">
        <w:tc>
          <w:tcPr>
            <w:tcW w:w="1951" w:type="dxa"/>
          </w:tcPr>
          <w:p w14:paraId="12340D25" w14:textId="77777777" w:rsidR="00D1061F" w:rsidRPr="008B48D8" w:rsidRDefault="00D1061F" w:rsidP="002D246A">
            <w:pPr>
              <w:spacing w:after="120"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71E9051A" w14:textId="77777777" w:rsidR="00D1061F" w:rsidRPr="008B48D8" w:rsidRDefault="00D1061F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1. Tiếng Anh</w:t>
            </w:r>
          </w:p>
          <w:p w14:paraId="1375AD49" w14:textId="77777777" w:rsidR="00D1061F" w:rsidRPr="008B48D8" w:rsidRDefault="00D1061F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2. Tiếng Pháp</w:t>
            </w:r>
          </w:p>
        </w:tc>
        <w:tc>
          <w:tcPr>
            <w:tcW w:w="4252" w:type="dxa"/>
          </w:tcPr>
          <w:p w14:paraId="2485804B" w14:textId="77777777" w:rsidR="00D1061F" w:rsidRPr="008B48D8" w:rsidRDefault="00D1061F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Mức độ sử dụng: Thành thạo</w:t>
            </w:r>
          </w:p>
          <w:p w14:paraId="30978E9F" w14:textId="77777777" w:rsidR="00D1061F" w:rsidRPr="008B48D8" w:rsidRDefault="00D1061F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Mức độ sử dụng: Sơ cấp</w:t>
            </w:r>
          </w:p>
        </w:tc>
      </w:tr>
    </w:tbl>
    <w:p w14:paraId="61BAAD80" w14:textId="77777777" w:rsidR="00D1061F" w:rsidRPr="008B48D8" w:rsidRDefault="00D1061F" w:rsidP="00D1061F">
      <w:pPr>
        <w:spacing w:before="120" w:after="12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3764"/>
      </w:tblGrid>
      <w:tr w:rsidR="00D1061F" w:rsidRPr="008B48D8" w14:paraId="47A7D7F1" w14:textId="77777777" w:rsidTr="002D246A">
        <w:tc>
          <w:tcPr>
            <w:tcW w:w="2397" w:type="dxa"/>
          </w:tcPr>
          <w:p w14:paraId="519EF81E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3161" w:type="dxa"/>
          </w:tcPr>
          <w:p w14:paraId="5AA170F6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Nơi công tác</w:t>
            </w:r>
          </w:p>
        </w:tc>
        <w:tc>
          <w:tcPr>
            <w:tcW w:w="3764" w:type="dxa"/>
          </w:tcPr>
          <w:p w14:paraId="7E7773F1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D1061F" w:rsidRPr="008B48D8" w14:paraId="509FDB2A" w14:textId="77777777" w:rsidTr="002D246A">
        <w:trPr>
          <w:trHeight w:val="397"/>
        </w:trPr>
        <w:tc>
          <w:tcPr>
            <w:tcW w:w="2397" w:type="dxa"/>
            <w:vAlign w:val="center"/>
          </w:tcPr>
          <w:p w14:paraId="0D1407E7" w14:textId="77777777" w:rsidR="00D1061F" w:rsidRPr="008B48D8" w:rsidRDefault="00D1061F" w:rsidP="002D246A">
            <w:pPr>
              <w:spacing w:before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8B48D8">
              <w:rPr>
                <w:bCs/>
                <w:sz w:val="26"/>
                <w:szCs w:val="26"/>
              </w:rPr>
              <w:t>2010- 2017</w:t>
            </w:r>
          </w:p>
        </w:tc>
        <w:tc>
          <w:tcPr>
            <w:tcW w:w="3161" w:type="dxa"/>
            <w:vAlign w:val="center"/>
          </w:tcPr>
          <w:p w14:paraId="547FEA1B" w14:textId="77777777" w:rsidR="00D1061F" w:rsidRPr="008B48D8" w:rsidRDefault="00D1061F" w:rsidP="002D246A">
            <w:pPr>
              <w:spacing w:before="12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Khoa Xã hội học, Trường Đại học Khoa học Xã hội và Nhân văn, Đại học Quốc gia Hà Nội</w:t>
            </w:r>
          </w:p>
        </w:tc>
        <w:tc>
          <w:tcPr>
            <w:tcW w:w="3764" w:type="dxa"/>
            <w:vAlign w:val="center"/>
          </w:tcPr>
          <w:p w14:paraId="4A44E8B2" w14:textId="77777777" w:rsidR="00D1061F" w:rsidRPr="008B48D8" w:rsidRDefault="00D1061F" w:rsidP="002D246A">
            <w:pPr>
              <w:spacing w:before="12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Giảng viên</w:t>
            </w:r>
          </w:p>
        </w:tc>
      </w:tr>
      <w:tr w:rsidR="00D1061F" w:rsidRPr="008B48D8" w14:paraId="47AFFA60" w14:textId="77777777" w:rsidTr="002D246A">
        <w:trPr>
          <w:trHeight w:val="397"/>
        </w:trPr>
        <w:tc>
          <w:tcPr>
            <w:tcW w:w="2397" w:type="dxa"/>
          </w:tcPr>
          <w:p w14:paraId="1FA7C6AE" w14:textId="77777777" w:rsidR="00D1061F" w:rsidRPr="008B48D8" w:rsidRDefault="00D1061F" w:rsidP="002D246A">
            <w:pPr>
              <w:spacing w:before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Cs/>
                <w:color w:val="000000"/>
                <w:sz w:val="26"/>
                <w:szCs w:val="26"/>
              </w:rPr>
              <w:t>2017- nay</w:t>
            </w:r>
          </w:p>
        </w:tc>
        <w:tc>
          <w:tcPr>
            <w:tcW w:w="3161" w:type="dxa"/>
          </w:tcPr>
          <w:p w14:paraId="027DD4AF" w14:textId="77777777" w:rsidR="00D1061F" w:rsidRPr="008B48D8" w:rsidRDefault="00D1061F" w:rsidP="002D246A">
            <w:pPr>
              <w:spacing w:before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Cs/>
                <w:color w:val="000000"/>
                <w:sz w:val="26"/>
                <w:szCs w:val="26"/>
              </w:rPr>
              <w:t>Khoa Công tác Xã hội, Đại học Calgary, Canada</w:t>
            </w:r>
          </w:p>
        </w:tc>
        <w:tc>
          <w:tcPr>
            <w:tcW w:w="3764" w:type="dxa"/>
          </w:tcPr>
          <w:p w14:paraId="3054FE63" w14:textId="77777777" w:rsidR="00D1061F" w:rsidRPr="008B48D8" w:rsidRDefault="00D1061F" w:rsidP="002D246A">
            <w:pPr>
              <w:spacing w:before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Cs/>
                <w:color w:val="000000"/>
                <w:sz w:val="26"/>
                <w:szCs w:val="26"/>
              </w:rPr>
              <w:t>Nghiên cứu sinh</w:t>
            </w:r>
          </w:p>
        </w:tc>
      </w:tr>
    </w:tbl>
    <w:p w14:paraId="4525209F" w14:textId="77777777" w:rsidR="00D1061F" w:rsidRPr="008B48D8" w:rsidRDefault="00D1061F" w:rsidP="00D1061F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3C61553E" w14:textId="77777777" w:rsidR="00D1061F" w:rsidRPr="008B48D8" w:rsidRDefault="00D1061F" w:rsidP="00D1061F">
      <w:pPr>
        <w:spacing w:before="12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IV. QUÁ TRÌNH NGHIÊN CỨU KHOA HỌC</w:t>
      </w:r>
    </w:p>
    <w:p w14:paraId="7D10116C" w14:textId="77777777" w:rsidR="00D1061F" w:rsidRPr="008B48D8" w:rsidRDefault="00D1061F" w:rsidP="00D1061F">
      <w:pPr>
        <w:numPr>
          <w:ilvl w:val="0"/>
          <w:numId w:val="3"/>
        </w:numPr>
        <w:spacing w:before="120" w:after="120"/>
        <w:ind w:left="357" w:hanging="357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Các đề tài nghiên cứu khoa học đã và đang tham gia: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D1061F" w:rsidRPr="008B48D8" w14:paraId="3E0A1EC4" w14:textId="77777777" w:rsidTr="002D246A">
        <w:tc>
          <w:tcPr>
            <w:tcW w:w="675" w:type="dxa"/>
            <w:vAlign w:val="center"/>
          </w:tcPr>
          <w:p w14:paraId="6C795DA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977" w:type="dxa"/>
            <w:vAlign w:val="center"/>
          </w:tcPr>
          <w:p w14:paraId="070A045E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26564F0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5821D6CB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253A062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D1061F" w:rsidRPr="008B48D8" w14:paraId="17E2BA19" w14:textId="77777777" w:rsidTr="002D246A">
        <w:tc>
          <w:tcPr>
            <w:tcW w:w="675" w:type="dxa"/>
            <w:vAlign w:val="center"/>
          </w:tcPr>
          <w:p w14:paraId="254B2BEF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E1246C" w14:textId="77777777" w:rsidR="00D1061F" w:rsidRPr="008B48D8" w:rsidRDefault="00D1061F" w:rsidP="002D246A">
            <w:pPr>
              <w:spacing w:before="12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iCs/>
                <w:sz w:val="26"/>
                <w:szCs w:val="26"/>
                <w:lang w:val="en-CA"/>
              </w:rPr>
              <w:t xml:space="preserve">Understanding and addressing youth crime in Vietnam: Insights into the experience of socioeconomically disadvantaged youth with past offense (Co-investigator). </w:t>
            </w:r>
          </w:p>
        </w:tc>
        <w:tc>
          <w:tcPr>
            <w:tcW w:w="1559" w:type="dxa"/>
            <w:vAlign w:val="center"/>
          </w:tcPr>
          <w:p w14:paraId="0B3F30B5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2020-2023</w:t>
            </w:r>
          </w:p>
        </w:tc>
        <w:tc>
          <w:tcPr>
            <w:tcW w:w="1985" w:type="dxa"/>
            <w:vAlign w:val="center"/>
          </w:tcPr>
          <w:p w14:paraId="123C51B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Nghiên cứu được tài trợ bởi Đại học Calgary, Canada</w:t>
            </w:r>
          </w:p>
        </w:tc>
        <w:tc>
          <w:tcPr>
            <w:tcW w:w="2126" w:type="dxa"/>
            <w:vAlign w:val="center"/>
          </w:tcPr>
          <w:p w14:paraId="2F16C726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Chủ nhiệm đề tài</w:t>
            </w:r>
          </w:p>
        </w:tc>
      </w:tr>
      <w:tr w:rsidR="00D1061F" w:rsidRPr="008B48D8" w14:paraId="21371383" w14:textId="77777777" w:rsidTr="002D246A">
        <w:tc>
          <w:tcPr>
            <w:tcW w:w="675" w:type="dxa"/>
            <w:vAlign w:val="center"/>
          </w:tcPr>
          <w:p w14:paraId="700A1AE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EB64D15" w14:textId="77777777" w:rsidR="00D1061F" w:rsidRPr="008B48D8" w:rsidRDefault="00D1061F" w:rsidP="002D246A">
            <w:pPr>
              <w:spacing w:before="120"/>
              <w:jc w:val="both"/>
              <w:rPr>
                <w:iCs/>
                <w:sz w:val="26"/>
                <w:szCs w:val="26"/>
                <w:lang w:val="en-CA"/>
              </w:rPr>
            </w:pPr>
            <w:r w:rsidRPr="008B48D8">
              <w:rPr>
                <w:iCs/>
                <w:sz w:val="24"/>
                <w:szCs w:val="24"/>
                <w:lang w:val="en-CA"/>
              </w:rPr>
              <w:t>Experience with racism and reporting of racism incidents among Asian Canadians (Research assistant). Funded by University of Calgary, Canada</w:t>
            </w:r>
          </w:p>
        </w:tc>
        <w:tc>
          <w:tcPr>
            <w:tcW w:w="1559" w:type="dxa"/>
            <w:vAlign w:val="center"/>
          </w:tcPr>
          <w:p w14:paraId="42B7F79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2021-2022</w:t>
            </w:r>
          </w:p>
        </w:tc>
        <w:tc>
          <w:tcPr>
            <w:tcW w:w="1985" w:type="dxa"/>
            <w:vAlign w:val="center"/>
          </w:tcPr>
          <w:p w14:paraId="26A166D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Nghiên cứu được tài trợ bởi Đại học Calgary, Canada</w:t>
            </w:r>
          </w:p>
        </w:tc>
        <w:tc>
          <w:tcPr>
            <w:tcW w:w="2126" w:type="dxa"/>
            <w:vAlign w:val="center"/>
          </w:tcPr>
          <w:p w14:paraId="18F24468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Nghiên cứu viên</w:t>
            </w:r>
          </w:p>
        </w:tc>
      </w:tr>
      <w:tr w:rsidR="00D1061F" w:rsidRPr="008B48D8" w14:paraId="0E545191" w14:textId="77777777" w:rsidTr="002D246A">
        <w:tc>
          <w:tcPr>
            <w:tcW w:w="675" w:type="dxa"/>
            <w:vAlign w:val="center"/>
          </w:tcPr>
          <w:p w14:paraId="58F4583D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0E9F939" w14:textId="77777777" w:rsidR="00D1061F" w:rsidRPr="008B48D8" w:rsidRDefault="00D1061F" w:rsidP="002D246A">
            <w:pPr>
              <w:spacing w:before="120"/>
              <w:jc w:val="both"/>
              <w:rPr>
                <w:iCs/>
                <w:sz w:val="24"/>
                <w:szCs w:val="24"/>
                <w:lang w:val="en-CA"/>
              </w:rPr>
            </w:pPr>
            <w:r w:rsidRPr="008B48D8">
              <w:rPr>
                <w:iCs/>
                <w:sz w:val="24"/>
                <w:szCs w:val="24"/>
                <w:lang w:val="en-CA"/>
              </w:rPr>
              <w:t xml:space="preserve">Survey on evaluation and assessment of teaching life skill programme for disadvantaged youth (Principal Investigator). </w:t>
            </w:r>
          </w:p>
        </w:tc>
        <w:tc>
          <w:tcPr>
            <w:tcW w:w="1559" w:type="dxa"/>
            <w:vAlign w:val="center"/>
          </w:tcPr>
          <w:p w14:paraId="1B0ACA1D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985" w:type="dxa"/>
            <w:vAlign w:val="center"/>
          </w:tcPr>
          <w:p w14:paraId="07F87C2D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iCs/>
                <w:sz w:val="24"/>
                <w:szCs w:val="24"/>
                <w:lang w:val="en-CA"/>
              </w:rPr>
              <w:t>Prepared for KOTO center, Hanoi, Vietnam.</w:t>
            </w:r>
          </w:p>
        </w:tc>
        <w:tc>
          <w:tcPr>
            <w:tcW w:w="2126" w:type="dxa"/>
            <w:vAlign w:val="center"/>
          </w:tcPr>
          <w:p w14:paraId="62C08251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Chuyên gia tư vấn</w:t>
            </w:r>
          </w:p>
        </w:tc>
      </w:tr>
      <w:tr w:rsidR="00D1061F" w:rsidRPr="008B48D8" w14:paraId="26BB241A" w14:textId="77777777" w:rsidTr="002D246A">
        <w:tc>
          <w:tcPr>
            <w:tcW w:w="675" w:type="dxa"/>
            <w:vAlign w:val="center"/>
          </w:tcPr>
          <w:p w14:paraId="53C9EFFB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50854E4" w14:textId="77777777" w:rsidR="00D1061F" w:rsidRPr="008B48D8" w:rsidRDefault="00D1061F" w:rsidP="002D246A">
            <w:pPr>
              <w:spacing w:before="120"/>
              <w:jc w:val="both"/>
              <w:rPr>
                <w:sz w:val="24"/>
                <w:szCs w:val="24"/>
                <w:lang w:val="en-CA"/>
              </w:rPr>
            </w:pPr>
            <w:r w:rsidRPr="008B48D8">
              <w:rPr>
                <w:sz w:val="24"/>
                <w:szCs w:val="24"/>
              </w:rPr>
              <w:t xml:space="preserve">Cultural Assessment Report </w:t>
            </w:r>
          </w:p>
        </w:tc>
        <w:tc>
          <w:tcPr>
            <w:tcW w:w="1559" w:type="dxa"/>
            <w:vAlign w:val="center"/>
          </w:tcPr>
          <w:p w14:paraId="2BAD671A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985" w:type="dxa"/>
            <w:vAlign w:val="center"/>
          </w:tcPr>
          <w:p w14:paraId="365913BB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iCs/>
                <w:sz w:val="24"/>
                <w:szCs w:val="24"/>
                <w:lang w:val="en-CA"/>
              </w:rPr>
              <w:t xml:space="preserve">Prepared for </w:t>
            </w:r>
            <w:r w:rsidRPr="008B48D8">
              <w:rPr>
                <w:sz w:val="24"/>
                <w:szCs w:val="24"/>
              </w:rPr>
              <w:t>Alberta Family Violence Death Review Committee, Calgary, Alberta, Canada.</w:t>
            </w:r>
          </w:p>
        </w:tc>
        <w:tc>
          <w:tcPr>
            <w:tcW w:w="2126" w:type="dxa"/>
            <w:vAlign w:val="center"/>
          </w:tcPr>
          <w:p w14:paraId="1256CB1F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Chuyên gia tư vấn</w:t>
            </w:r>
          </w:p>
        </w:tc>
      </w:tr>
      <w:tr w:rsidR="00D1061F" w:rsidRPr="008B48D8" w14:paraId="438B6398" w14:textId="77777777" w:rsidTr="002D246A">
        <w:tc>
          <w:tcPr>
            <w:tcW w:w="675" w:type="dxa"/>
            <w:vAlign w:val="center"/>
          </w:tcPr>
          <w:p w14:paraId="7464C9FE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A5F93A" w14:textId="77777777" w:rsidR="00D1061F" w:rsidRPr="008B48D8" w:rsidRDefault="00D1061F" w:rsidP="002D246A">
            <w:pPr>
              <w:spacing w:before="120"/>
              <w:jc w:val="both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  <w:lang w:val="en-CA"/>
              </w:rPr>
              <w:t xml:space="preserve">Exploring perceived discrimination and sense of belonging among youth in Canada: Learning from 2014 General Social Survey (Principal Investigator). </w:t>
            </w:r>
          </w:p>
        </w:tc>
        <w:tc>
          <w:tcPr>
            <w:tcW w:w="1559" w:type="dxa"/>
            <w:vAlign w:val="center"/>
          </w:tcPr>
          <w:p w14:paraId="4F570BE6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985" w:type="dxa"/>
            <w:vAlign w:val="center"/>
          </w:tcPr>
          <w:p w14:paraId="59704A9F" w14:textId="77777777" w:rsidR="00D1061F" w:rsidRPr="008B48D8" w:rsidRDefault="00D1061F" w:rsidP="002D246A">
            <w:pPr>
              <w:spacing w:before="120"/>
              <w:jc w:val="center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 Nghiên cứu cá nhân theo yêu cầu của chương trình đào tạo Đại học Calgary, Canada</w:t>
            </w:r>
          </w:p>
        </w:tc>
        <w:tc>
          <w:tcPr>
            <w:tcW w:w="2126" w:type="dxa"/>
            <w:vAlign w:val="center"/>
          </w:tcPr>
          <w:p w14:paraId="43EBAE5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Nghiên cứu viên chính</w:t>
            </w:r>
          </w:p>
        </w:tc>
      </w:tr>
      <w:tr w:rsidR="00D1061F" w:rsidRPr="008B48D8" w14:paraId="4BAE6D83" w14:textId="77777777" w:rsidTr="002D246A">
        <w:trPr>
          <w:trHeight w:val="482"/>
        </w:trPr>
        <w:tc>
          <w:tcPr>
            <w:tcW w:w="675" w:type="dxa"/>
          </w:tcPr>
          <w:p w14:paraId="557895F5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E1DCCBF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Định hướng hoàn thiện chính sách an sinh xã hội và phúc lợi xã hội ở nước ta trong điều kiện mới</w:t>
            </w:r>
          </w:p>
        </w:tc>
        <w:tc>
          <w:tcPr>
            <w:tcW w:w="1559" w:type="dxa"/>
          </w:tcPr>
          <w:p w14:paraId="28446EB7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2012-2015</w:t>
            </w:r>
          </w:p>
        </w:tc>
        <w:tc>
          <w:tcPr>
            <w:tcW w:w="1985" w:type="dxa"/>
          </w:tcPr>
          <w:p w14:paraId="64582637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Bộ Khoa học và Công Nghệ, Mã số: KX.04-17/11-15</w:t>
            </w:r>
          </w:p>
        </w:tc>
        <w:tc>
          <w:tcPr>
            <w:tcW w:w="2126" w:type="dxa"/>
          </w:tcPr>
          <w:p w14:paraId="24BEED9D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 xml:space="preserve">Nghiên cứu viên </w:t>
            </w:r>
          </w:p>
        </w:tc>
      </w:tr>
      <w:tr w:rsidR="00D1061F" w:rsidRPr="008B48D8" w14:paraId="4FE8D561" w14:textId="77777777" w:rsidTr="002D246A">
        <w:trPr>
          <w:trHeight w:val="482"/>
        </w:trPr>
        <w:tc>
          <w:tcPr>
            <w:tcW w:w="675" w:type="dxa"/>
          </w:tcPr>
          <w:p w14:paraId="7DAC0D62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C8A5DCA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Công tác xã hội với việc đảm bảo an sinh xã hội của người dân Đồng bằng Sông Hồng (nghiên cứu trường hợp tại tỉnh Hưng Yên)</w:t>
            </w:r>
          </w:p>
        </w:tc>
        <w:tc>
          <w:tcPr>
            <w:tcW w:w="1559" w:type="dxa"/>
          </w:tcPr>
          <w:p w14:paraId="733CEB84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2013-2014</w:t>
            </w:r>
          </w:p>
        </w:tc>
        <w:tc>
          <w:tcPr>
            <w:tcW w:w="1985" w:type="dxa"/>
          </w:tcPr>
          <w:p w14:paraId="03241EB1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Đề tài cấp Đại học Quốc gia Hà Nội (cấp Bộ). Mã số: QG. 13.16</w:t>
            </w:r>
          </w:p>
        </w:tc>
        <w:tc>
          <w:tcPr>
            <w:tcW w:w="2126" w:type="dxa"/>
          </w:tcPr>
          <w:p w14:paraId="1BBA29F8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Nghiên cứu viên</w:t>
            </w:r>
          </w:p>
        </w:tc>
      </w:tr>
      <w:tr w:rsidR="00D1061F" w:rsidRPr="008B48D8" w14:paraId="057C2B6D" w14:textId="77777777" w:rsidTr="002D246A">
        <w:trPr>
          <w:trHeight w:val="482"/>
        </w:trPr>
        <w:tc>
          <w:tcPr>
            <w:tcW w:w="675" w:type="dxa"/>
          </w:tcPr>
          <w:p w14:paraId="324EC341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2A5665D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Thực trạng hiểu biết và những nguồn tiếp cận chủ yếu về Luật Bình đẳng giới của phụ nữ dân tộc thiểu số huyện Yên Sơn, Tỉnh Tuyên Quang</w:t>
            </w:r>
          </w:p>
        </w:tc>
        <w:tc>
          <w:tcPr>
            <w:tcW w:w="1559" w:type="dxa"/>
          </w:tcPr>
          <w:p w14:paraId="6E54B7C7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2013</w:t>
            </w:r>
          </w:p>
        </w:tc>
        <w:tc>
          <w:tcPr>
            <w:tcW w:w="1985" w:type="dxa"/>
          </w:tcPr>
          <w:p w14:paraId="431B3DC3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Quỹ JIFF</w:t>
            </w:r>
          </w:p>
        </w:tc>
        <w:tc>
          <w:tcPr>
            <w:tcW w:w="2126" w:type="dxa"/>
          </w:tcPr>
          <w:p w14:paraId="071D2E0C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Nghiên cứu viên</w:t>
            </w:r>
          </w:p>
        </w:tc>
      </w:tr>
      <w:tr w:rsidR="00D1061F" w:rsidRPr="008B48D8" w14:paraId="4C9BD4AD" w14:textId="77777777" w:rsidTr="002D246A">
        <w:trPr>
          <w:trHeight w:val="482"/>
        </w:trPr>
        <w:tc>
          <w:tcPr>
            <w:tcW w:w="675" w:type="dxa"/>
          </w:tcPr>
          <w:p w14:paraId="079A9665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0885118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Sự tham gia của Phật giáo vào Công tác xã hội</w:t>
            </w:r>
          </w:p>
        </w:tc>
        <w:tc>
          <w:tcPr>
            <w:tcW w:w="1559" w:type="dxa"/>
          </w:tcPr>
          <w:p w14:paraId="189BEC99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2011-2013</w:t>
            </w:r>
          </w:p>
        </w:tc>
        <w:tc>
          <w:tcPr>
            <w:tcW w:w="1985" w:type="dxa"/>
          </w:tcPr>
          <w:p w14:paraId="30D06C1F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Đại học Quốc gia</w:t>
            </w:r>
          </w:p>
        </w:tc>
        <w:tc>
          <w:tcPr>
            <w:tcW w:w="2126" w:type="dxa"/>
          </w:tcPr>
          <w:p w14:paraId="46D0A020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Thư ký đề tài</w:t>
            </w:r>
          </w:p>
        </w:tc>
      </w:tr>
      <w:tr w:rsidR="00D1061F" w:rsidRPr="008B48D8" w14:paraId="3BC71FF7" w14:textId="77777777" w:rsidTr="002D246A">
        <w:trPr>
          <w:trHeight w:val="482"/>
        </w:trPr>
        <w:tc>
          <w:tcPr>
            <w:tcW w:w="675" w:type="dxa"/>
          </w:tcPr>
          <w:p w14:paraId="113ABDA7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58A6A1D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 xml:space="preserve">Sự tham gia của chức sắc tôn giáo giảm mất cân bằng giới tính khi sinh </w:t>
            </w:r>
          </w:p>
        </w:tc>
        <w:tc>
          <w:tcPr>
            <w:tcW w:w="1559" w:type="dxa"/>
          </w:tcPr>
          <w:p w14:paraId="7A15A815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 xml:space="preserve">     2012</w:t>
            </w:r>
          </w:p>
        </w:tc>
        <w:tc>
          <w:tcPr>
            <w:tcW w:w="1985" w:type="dxa"/>
          </w:tcPr>
          <w:p w14:paraId="2BDE2DC2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 xml:space="preserve">Quỹ dân số Liên Hợp Quốc, Mặt </w:t>
            </w:r>
            <w:r w:rsidRPr="008B48D8">
              <w:rPr>
                <w:sz w:val="26"/>
                <w:szCs w:val="26"/>
              </w:rPr>
              <w:lastRenderedPageBreak/>
              <w:t>trận Tổ quốc Việt Nam</w:t>
            </w:r>
          </w:p>
        </w:tc>
        <w:tc>
          <w:tcPr>
            <w:tcW w:w="2126" w:type="dxa"/>
          </w:tcPr>
          <w:p w14:paraId="058E3655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lastRenderedPageBreak/>
              <w:t>Nghiên cứu viên</w:t>
            </w:r>
          </w:p>
        </w:tc>
      </w:tr>
      <w:tr w:rsidR="00D1061F" w:rsidRPr="008B48D8" w14:paraId="21872D53" w14:textId="77777777" w:rsidTr="002D246A">
        <w:trPr>
          <w:trHeight w:val="482"/>
        </w:trPr>
        <w:tc>
          <w:tcPr>
            <w:tcW w:w="675" w:type="dxa"/>
          </w:tcPr>
          <w:p w14:paraId="61220C56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4035A0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Nâng cao năng lực cho sinh viên khuyết tật thuộc Đại học Quốc gia thông qua đào tạo kỹ năng mềm</w:t>
            </w:r>
          </w:p>
        </w:tc>
        <w:tc>
          <w:tcPr>
            <w:tcW w:w="1559" w:type="dxa"/>
          </w:tcPr>
          <w:p w14:paraId="24563B08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2011-2012</w:t>
            </w:r>
          </w:p>
        </w:tc>
        <w:tc>
          <w:tcPr>
            <w:tcW w:w="1985" w:type="dxa"/>
          </w:tcPr>
          <w:p w14:paraId="1B2357C8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Quỹ Xã hội do Ngân hàng thế giới tài trợ</w:t>
            </w:r>
          </w:p>
        </w:tc>
        <w:tc>
          <w:tcPr>
            <w:tcW w:w="2126" w:type="dxa"/>
          </w:tcPr>
          <w:p w14:paraId="35EB5E23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Nghiên cứu viên</w:t>
            </w:r>
          </w:p>
        </w:tc>
      </w:tr>
      <w:tr w:rsidR="00D1061F" w:rsidRPr="008B48D8" w14:paraId="67FCE096" w14:textId="77777777" w:rsidTr="002D246A">
        <w:trPr>
          <w:trHeight w:val="482"/>
        </w:trPr>
        <w:tc>
          <w:tcPr>
            <w:tcW w:w="675" w:type="dxa"/>
          </w:tcPr>
          <w:p w14:paraId="59E27D00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0E25D83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Đánh giá một số yếu tố ảnh hưởng tới chất lượng dân số của một số dân tộc có số dân dưới 10.000 người</w:t>
            </w:r>
          </w:p>
        </w:tc>
        <w:tc>
          <w:tcPr>
            <w:tcW w:w="1559" w:type="dxa"/>
          </w:tcPr>
          <w:p w14:paraId="672A55BC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2011</w:t>
            </w:r>
          </w:p>
        </w:tc>
        <w:tc>
          <w:tcPr>
            <w:tcW w:w="1985" w:type="dxa"/>
          </w:tcPr>
          <w:p w14:paraId="5E2803C2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Tổng cục dân số</w:t>
            </w:r>
          </w:p>
        </w:tc>
        <w:tc>
          <w:tcPr>
            <w:tcW w:w="2126" w:type="dxa"/>
          </w:tcPr>
          <w:p w14:paraId="402509FC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Nghiên cứu viên</w:t>
            </w:r>
          </w:p>
        </w:tc>
      </w:tr>
      <w:tr w:rsidR="00D1061F" w:rsidRPr="008B48D8" w14:paraId="463EE07C" w14:textId="77777777" w:rsidTr="002D246A">
        <w:trPr>
          <w:trHeight w:val="482"/>
        </w:trPr>
        <w:tc>
          <w:tcPr>
            <w:tcW w:w="675" w:type="dxa"/>
          </w:tcPr>
          <w:p w14:paraId="6B40C4BD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C8763B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Dự án truyền thông  kiến thức về thủ tục hành chính theo cơ chế một cửa, một cửa liên thông</w:t>
            </w:r>
          </w:p>
        </w:tc>
        <w:tc>
          <w:tcPr>
            <w:tcW w:w="1559" w:type="dxa"/>
          </w:tcPr>
          <w:p w14:paraId="5B6C7ABE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2011-2012</w:t>
            </w:r>
          </w:p>
        </w:tc>
        <w:tc>
          <w:tcPr>
            <w:tcW w:w="1985" w:type="dxa"/>
          </w:tcPr>
          <w:p w14:paraId="6BADA589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Chương trình sáng kiến phòng chống tham nhũng Việt Nam VACI</w:t>
            </w:r>
          </w:p>
        </w:tc>
        <w:tc>
          <w:tcPr>
            <w:tcW w:w="2126" w:type="dxa"/>
          </w:tcPr>
          <w:p w14:paraId="7FB462CA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Nghiên cứu viên</w:t>
            </w:r>
          </w:p>
        </w:tc>
      </w:tr>
      <w:tr w:rsidR="00D1061F" w:rsidRPr="008B48D8" w14:paraId="6286A30F" w14:textId="77777777" w:rsidTr="002D246A">
        <w:trPr>
          <w:trHeight w:val="482"/>
        </w:trPr>
        <w:tc>
          <w:tcPr>
            <w:tcW w:w="675" w:type="dxa"/>
          </w:tcPr>
          <w:p w14:paraId="7536CDAF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27DAE35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Nâng cao quyền năng cho thanh thiếu niên khuyết tật thông qua các hình thức giao tiếp sáng tạo</w:t>
            </w:r>
          </w:p>
        </w:tc>
        <w:tc>
          <w:tcPr>
            <w:tcW w:w="1559" w:type="dxa"/>
          </w:tcPr>
          <w:p w14:paraId="3A90F601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2008-2009</w:t>
            </w:r>
          </w:p>
        </w:tc>
        <w:tc>
          <w:tcPr>
            <w:tcW w:w="1985" w:type="dxa"/>
          </w:tcPr>
          <w:p w14:paraId="663A5A87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Uỷ Ban Y tế Hà Lan – Việt Nam (MCNV)</w:t>
            </w:r>
          </w:p>
        </w:tc>
        <w:tc>
          <w:tcPr>
            <w:tcW w:w="2126" w:type="dxa"/>
          </w:tcPr>
          <w:p w14:paraId="67AFE8E6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Thành viên tham gia</w:t>
            </w:r>
          </w:p>
        </w:tc>
      </w:tr>
    </w:tbl>
    <w:p w14:paraId="622A58AE" w14:textId="77777777" w:rsidR="00D1061F" w:rsidRPr="008B48D8" w:rsidRDefault="00D1061F" w:rsidP="00D1061F">
      <w:pPr>
        <w:numPr>
          <w:ilvl w:val="0"/>
          <w:numId w:val="3"/>
        </w:numPr>
        <w:spacing w:before="240" w:after="120"/>
        <w:ind w:left="357" w:hanging="357"/>
        <w:jc w:val="both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992"/>
        <w:gridCol w:w="1985"/>
        <w:gridCol w:w="1559"/>
        <w:gridCol w:w="2126"/>
      </w:tblGrid>
      <w:tr w:rsidR="00D1061F" w:rsidRPr="008B48D8" w14:paraId="4C0B40DD" w14:textId="77777777" w:rsidTr="002D246A">
        <w:tc>
          <w:tcPr>
            <w:tcW w:w="675" w:type="dxa"/>
          </w:tcPr>
          <w:p w14:paraId="0D98EA13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3E588CBB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</w:tcPr>
          <w:p w14:paraId="661BB3C1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1985" w:type="dxa"/>
          </w:tcPr>
          <w:p w14:paraId="4FCBDA70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</w:tcPr>
          <w:p w14:paraId="5A87E708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Tác giả chính/đồng tác giả</w:t>
            </w:r>
          </w:p>
        </w:tc>
        <w:tc>
          <w:tcPr>
            <w:tcW w:w="2126" w:type="dxa"/>
          </w:tcPr>
          <w:p w14:paraId="2AB710C6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Tạp chí danh mục ISI/Scopus/khác</w:t>
            </w:r>
          </w:p>
        </w:tc>
      </w:tr>
      <w:tr w:rsidR="00D1061F" w:rsidRPr="008B48D8" w14:paraId="3B330452" w14:textId="77777777" w:rsidTr="002D246A">
        <w:trPr>
          <w:trHeight w:val="482"/>
        </w:trPr>
        <w:tc>
          <w:tcPr>
            <w:tcW w:w="675" w:type="dxa"/>
          </w:tcPr>
          <w:p w14:paraId="66C43C51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14AEE0F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Strain theories and labelling theories: A critical examination through an anti-oppressive lens</w:t>
            </w:r>
          </w:p>
        </w:tc>
        <w:tc>
          <w:tcPr>
            <w:tcW w:w="992" w:type="dxa"/>
          </w:tcPr>
          <w:p w14:paraId="029B67E1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14:paraId="1EECDF95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Critical Social Work</w:t>
            </w:r>
          </w:p>
        </w:tc>
        <w:tc>
          <w:tcPr>
            <w:tcW w:w="1559" w:type="dxa"/>
          </w:tcPr>
          <w:p w14:paraId="004A1D7E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2126" w:type="dxa"/>
          </w:tcPr>
          <w:p w14:paraId="365A2465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Nhà xuất bản trong top 800 trong xếp hạng trường đại học toàn cầu</w:t>
            </w:r>
          </w:p>
        </w:tc>
      </w:tr>
      <w:tr w:rsidR="00D1061F" w:rsidRPr="008B48D8" w14:paraId="07CF83C1" w14:textId="77777777" w:rsidTr="002D246A">
        <w:trPr>
          <w:trHeight w:val="482"/>
        </w:trPr>
        <w:tc>
          <w:tcPr>
            <w:tcW w:w="675" w:type="dxa"/>
          </w:tcPr>
          <w:p w14:paraId="2F39868C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EB6AA5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bCs/>
                <w:sz w:val="26"/>
                <w:szCs w:val="26"/>
              </w:rPr>
              <w:t>Vietnam Buddhism: from Charity to Buddhist social work</w:t>
            </w:r>
            <w:r w:rsidRPr="008B48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E672836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985" w:type="dxa"/>
          </w:tcPr>
          <w:p w14:paraId="567E8B83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bCs/>
                <w:sz w:val="24"/>
                <w:szCs w:val="24"/>
              </w:rPr>
              <w:t>Gakubunsha</w:t>
            </w:r>
          </w:p>
        </w:tc>
        <w:tc>
          <w:tcPr>
            <w:tcW w:w="1559" w:type="dxa"/>
          </w:tcPr>
          <w:p w14:paraId="4FBB1002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</w:tcPr>
          <w:p w14:paraId="5661FA63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D1061F" w:rsidRPr="008B48D8" w14:paraId="0B9BF54F" w14:textId="77777777" w:rsidTr="002D246A">
        <w:trPr>
          <w:trHeight w:val="482"/>
        </w:trPr>
        <w:tc>
          <w:tcPr>
            <w:tcW w:w="675" w:type="dxa"/>
          </w:tcPr>
          <w:p w14:paraId="3EFE4A25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C6F4EC6" w14:textId="77777777" w:rsidR="00D1061F" w:rsidRPr="008B48D8" w:rsidRDefault="00D1061F" w:rsidP="002D246A">
            <w:pPr>
              <w:spacing w:before="120"/>
              <w:rPr>
                <w:bCs/>
                <w:sz w:val="26"/>
                <w:szCs w:val="26"/>
              </w:rPr>
            </w:pPr>
            <w:r w:rsidRPr="008B48D8">
              <w:rPr>
                <w:bCs/>
                <w:sz w:val="26"/>
                <w:szCs w:val="26"/>
              </w:rPr>
              <w:t>Giáo trình Công tác xã hội đại cương</w:t>
            </w:r>
          </w:p>
        </w:tc>
        <w:tc>
          <w:tcPr>
            <w:tcW w:w="992" w:type="dxa"/>
          </w:tcPr>
          <w:p w14:paraId="152DD9E6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985" w:type="dxa"/>
          </w:tcPr>
          <w:p w14:paraId="1B0D0979" w14:textId="77777777" w:rsidR="00D1061F" w:rsidRPr="008B48D8" w:rsidRDefault="00D1061F" w:rsidP="002D246A">
            <w:pPr>
              <w:spacing w:before="120"/>
              <w:rPr>
                <w:bCs/>
                <w:sz w:val="24"/>
                <w:szCs w:val="24"/>
              </w:rPr>
            </w:pPr>
            <w:r w:rsidRPr="008B48D8">
              <w:rPr>
                <w:bCs/>
                <w:sz w:val="24"/>
                <w:szCs w:val="24"/>
              </w:rPr>
              <w:t>Giáo trình</w:t>
            </w:r>
          </w:p>
        </w:tc>
        <w:tc>
          <w:tcPr>
            <w:tcW w:w="1559" w:type="dxa"/>
          </w:tcPr>
          <w:p w14:paraId="5E313448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</w:tcPr>
          <w:p w14:paraId="20AF9962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Đại học Quốc gia Hà Nội</w:t>
            </w:r>
          </w:p>
        </w:tc>
      </w:tr>
      <w:tr w:rsidR="00D1061F" w:rsidRPr="008B48D8" w14:paraId="5405B4E4" w14:textId="77777777" w:rsidTr="002D246A">
        <w:trPr>
          <w:trHeight w:val="482"/>
        </w:trPr>
        <w:tc>
          <w:tcPr>
            <w:tcW w:w="675" w:type="dxa"/>
          </w:tcPr>
          <w:p w14:paraId="791E8DB8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42FCAA0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color w:val="000000"/>
                <w:sz w:val="26"/>
                <w:szCs w:val="26"/>
              </w:rPr>
              <w:t>Chương 1: Một số vấn đề lý luận cơ bản về khuyết tạt và công tác xã hội với người khuyết tật tại Việt Nam. Chương 2: Những hướng tiếp cận và quan niệm về người khuyết tât. Chương 3: Luật pháp, chính sách và các loại hình trợ giúp với người khuyết tât</w:t>
            </w:r>
          </w:p>
        </w:tc>
        <w:tc>
          <w:tcPr>
            <w:tcW w:w="992" w:type="dxa"/>
            <w:vAlign w:val="center"/>
          </w:tcPr>
          <w:p w14:paraId="587D1C7D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  <w:lang w:val="pt-BR"/>
              </w:rPr>
              <w:t>2015</w:t>
            </w:r>
          </w:p>
        </w:tc>
        <w:tc>
          <w:tcPr>
            <w:tcW w:w="1985" w:type="dxa"/>
            <w:vAlign w:val="center"/>
          </w:tcPr>
          <w:p w14:paraId="52BAC25F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  <w:lang w:val="fr-FR"/>
              </w:rPr>
              <w:t>Giáo trình: Công tác CTXH với người khuyết tật 2014, các trang 29-84 (viết chung)</w:t>
            </w:r>
          </w:p>
        </w:tc>
        <w:tc>
          <w:tcPr>
            <w:tcW w:w="1559" w:type="dxa"/>
          </w:tcPr>
          <w:p w14:paraId="61BFA3FB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Viết chung</w:t>
            </w:r>
          </w:p>
        </w:tc>
        <w:tc>
          <w:tcPr>
            <w:tcW w:w="2126" w:type="dxa"/>
          </w:tcPr>
          <w:p w14:paraId="1002BC7D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Đại học Quốc Gia Hà Nội</w:t>
            </w:r>
          </w:p>
        </w:tc>
      </w:tr>
      <w:tr w:rsidR="00D1061F" w:rsidRPr="008B48D8" w14:paraId="433F1FC9" w14:textId="77777777" w:rsidTr="002D246A">
        <w:trPr>
          <w:trHeight w:val="482"/>
        </w:trPr>
        <w:tc>
          <w:tcPr>
            <w:tcW w:w="675" w:type="dxa"/>
          </w:tcPr>
          <w:p w14:paraId="79F9727B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1A9C8D9" w14:textId="77777777" w:rsidR="00D1061F" w:rsidRPr="008B48D8" w:rsidRDefault="00D1061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 w:rsidRPr="008B48D8">
              <w:rPr>
                <w:color w:val="000000"/>
                <w:sz w:val="26"/>
                <w:szCs w:val="26"/>
              </w:rPr>
              <w:t xml:space="preserve">Hoạt động của Phật giáo với Người khuyết tật </w:t>
            </w:r>
          </w:p>
        </w:tc>
        <w:tc>
          <w:tcPr>
            <w:tcW w:w="992" w:type="dxa"/>
            <w:vAlign w:val="center"/>
          </w:tcPr>
          <w:p w14:paraId="198B29E4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  <w:lang w:val="pt-BR"/>
              </w:rPr>
            </w:pPr>
            <w:r w:rsidRPr="008B48D8">
              <w:rPr>
                <w:sz w:val="26"/>
                <w:szCs w:val="26"/>
                <w:lang w:val="pt-BR"/>
              </w:rPr>
              <w:t>2014</w:t>
            </w:r>
          </w:p>
        </w:tc>
        <w:tc>
          <w:tcPr>
            <w:tcW w:w="1985" w:type="dxa"/>
            <w:vAlign w:val="center"/>
          </w:tcPr>
          <w:p w14:paraId="0AD2C974" w14:textId="77777777" w:rsidR="00D1061F" w:rsidRPr="008B48D8" w:rsidRDefault="00D1061F" w:rsidP="002D246A">
            <w:pPr>
              <w:jc w:val="both"/>
              <w:rPr>
                <w:sz w:val="26"/>
                <w:szCs w:val="26"/>
                <w:lang w:val="fr-FR"/>
              </w:rPr>
            </w:pPr>
          </w:p>
          <w:p w14:paraId="53870E67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  <w:lang w:val="fr-FR"/>
              </w:rPr>
            </w:pPr>
            <w:r w:rsidRPr="008B48D8">
              <w:rPr>
                <w:sz w:val="26"/>
                <w:szCs w:val="26"/>
                <w:lang w:val="fr-FR"/>
              </w:rPr>
              <w:t>Sách : Giá trị của Phật giáo đối với công tác xã hội trong xu thế toàn cầu hoá, Nxb. Đại học Quốc gia Hà Nội</w:t>
            </w:r>
          </w:p>
        </w:tc>
        <w:tc>
          <w:tcPr>
            <w:tcW w:w="1559" w:type="dxa"/>
          </w:tcPr>
          <w:p w14:paraId="7F406626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Viết chung</w:t>
            </w:r>
          </w:p>
        </w:tc>
        <w:tc>
          <w:tcPr>
            <w:tcW w:w="2126" w:type="dxa"/>
          </w:tcPr>
          <w:p w14:paraId="649BACC0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D1061F" w:rsidRPr="008B48D8" w14:paraId="2BD54761" w14:textId="77777777" w:rsidTr="002D246A">
        <w:trPr>
          <w:trHeight w:val="482"/>
        </w:trPr>
        <w:tc>
          <w:tcPr>
            <w:tcW w:w="675" w:type="dxa"/>
          </w:tcPr>
          <w:p w14:paraId="67B33A48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1CFDB4F" w14:textId="77777777" w:rsidR="00D1061F" w:rsidRPr="008B48D8" w:rsidRDefault="00D1061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Một số chính sách trợ giúp cho trẻ em có hoàn cảnh đặc biệt hiện nay: Thực trạng và giải pháp</w:t>
            </w:r>
          </w:p>
        </w:tc>
        <w:tc>
          <w:tcPr>
            <w:tcW w:w="992" w:type="dxa"/>
            <w:vAlign w:val="center"/>
          </w:tcPr>
          <w:p w14:paraId="7E1D48E7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  <w:lang w:val="pt-BR"/>
              </w:rPr>
            </w:pPr>
            <w:r w:rsidRPr="008B48D8">
              <w:rPr>
                <w:sz w:val="26"/>
                <w:szCs w:val="26"/>
                <w:lang w:val="pt-BR"/>
              </w:rPr>
              <w:t>2012</w:t>
            </w:r>
          </w:p>
        </w:tc>
        <w:tc>
          <w:tcPr>
            <w:tcW w:w="1985" w:type="dxa"/>
            <w:vAlign w:val="center"/>
          </w:tcPr>
          <w:p w14:paraId="4482B2A4" w14:textId="77777777" w:rsidR="00D1061F" w:rsidRPr="008B48D8" w:rsidRDefault="00D1061F" w:rsidP="002D246A">
            <w:pPr>
              <w:jc w:val="both"/>
              <w:rPr>
                <w:sz w:val="26"/>
                <w:szCs w:val="26"/>
                <w:lang w:val="fr-FR"/>
              </w:rPr>
            </w:pPr>
            <w:r w:rsidRPr="008B48D8">
              <w:rPr>
                <w:sz w:val="26"/>
                <w:szCs w:val="26"/>
              </w:rPr>
              <w:t>Ký yếu Hội thảo Quốc tế: Chia sẻ kinh nghiệm về Công tác xã hội và An sinh xã hội. Nxb. Đại học Quốc gia Hà Nội</w:t>
            </w:r>
          </w:p>
        </w:tc>
        <w:tc>
          <w:tcPr>
            <w:tcW w:w="1559" w:type="dxa"/>
          </w:tcPr>
          <w:p w14:paraId="650C06A2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2126" w:type="dxa"/>
          </w:tcPr>
          <w:p w14:paraId="19675284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D1061F" w:rsidRPr="008B48D8" w14:paraId="3773616E" w14:textId="77777777" w:rsidTr="002D246A">
        <w:trPr>
          <w:trHeight w:val="482"/>
        </w:trPr>
        <w:tc>
          <w:tcPr>
            <w:tcW w:w="675" w:type="dxa"/>
          </w:tcPr>
          <w:p w14:paraId="30201B46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AC30766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</w:rPr>
            </w:pPr>
            <w:r w:rsidRPr="008B48D8">
              <w:rPr>
                <w:color w:val="000000"/>
                <w:sz w:val="26"/>
                <w:szCs w:val="26"/>
              </w:rPr>
              <w:t>Một vài nhìn nhận về hệ thống chính sách trợ giúp xã hội cho trẻ em có hoàn cảnh đặc biệt hiện nay</w:t>
            </w:r>
          </w:p>
        </w:tc>
        <w:tc>
          <w:tcPr>
            <w:tcW w:w="992" w:type="dxa"/>
            <w:vAlign w:val="center"/>
          </w:tcPr>
          <w:p w14:paraId="06FFAC06" w14:textId="77777777" w:rsidR="00D1061F" w:rsidRPr="008B48D8" w:rsidRDefault="00D1061F" w:rsidP="002D246A">
            <w:pPr>
              <w:spacing w:before="120"/>
              <w:rPr>
                <w:sz w:val="26"/>
                <w:szCs w:val="26"/>
                <w:lang w:val="pt-BR"/>
              </w:rPr>
            </w:pPr>
            <w:r w:rsidRPr="008B48D8">
              <w:rPr>
                <w:sz w:val="26"/>
                <w:szCs w:val="26"/>
                <w:lang w:val="pt-BR"/>
              </w:rPr>
              <w:t>2011</w:t>
            </w:r>
          </w:p>
        </w:tc>
        <w:tc>
          <w:tcPr>
            <w:tcW w:w="1985" w:type="dxa"/>
            <w:vAlign w:val="center"/>
          </w:tcPr>
          <w:p w14:paraId="19771F19" w14:textId="77777777" w:rsidR="00D1061F" w:rsidRPr="008B48D8" w:rsidRDefault="00D1061F" w:rsidP="002D246A">
            <w:pPr>
              <w:jc w:val="both"/>
              <w:rPr>
                <w:sz w:val="26"/>
                <w:szCs w:val="26"/>
              </w:rPr>
            </w:pPr>
            <w:r w:rsidRPr="008B48D8">
              <w:rPr>
                <w:sz w:val="26"/>
                <w:szCs w:val="26"/>
                <w:lang w:val="fr-FR"/>
              </w:rPr>
              <w:t>Kỷ yếu hội thảo Quốc tế : 20 năm Khoa xã hội học : Thành tựu và Thách thức. Nxb. Đại học Quốc gia Hà Nội,</w:t>
            </w:r>
          </w:p>
        </w:tc>
        <w:tc>
          <w:tcPr>
            <w:tcW w:w="1559" w:type="dxa"/>
          </w:tcPr>
          <w:p w14:paraId="09F0CF69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2126" w:type="dxa"/>
          </w:tcPr>
          <w:p w14:paraId="7651B400" w14:textId="77777777" w:rsidR="00D1061F" w:rsidRPr="008B48D8" w:rsidRDefault="00D1061F" w:rsidP="002D246A">
            <w:pPr>
              <w:spacing w:before="12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606D957F" w14:textId="77777777" w:rsidR="00D1061F" w:rsidRPr="008B48D8" w:rsidRDefault="00D1061F" w:rsidP="00D1061F">
      <w:pPr>
        <w:spacing w:before="120"/>
        <w:rPr>
          <w:rFonts w:eastAsia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D1061F" w:rsidRPr="008B48D8" w14:paraId="07BBE17B" w14:textId="77777777" w:rsidTr="002D24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70D0F7D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14:paraId="7B180CE4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lastRenderedPageBreak/>
              <w:t>Xác nhận của</w:t>
            </w:r>
          </w:p>
          <w:p w14:paraId="64B388E7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97EC58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i/>
                <w:color w:val="000000"/>
                <w:sz w:val="26"/>
                <w:szCs w:val="26"/>
              </w:rPr>
              <w:lastRenderedPageBreak/>
              <w:t xml:space="preserve">………., ngày        tháng       năm </w:t>
            </w:r>
          </w:p>
          <w:p w14:paraId="1D52D16D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lastRenderedPageBreak/>
              <w:t>Người khai kí tên</w:t>
            </w:r>
          </w:p>
          <w:p w14:paraId="0D38F3D4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i/>
                <w:color w:val="000000"/>
                <w:sz w:val="26"/>
                <w:szCs w:val="26"/>
              </w:rPr>
              <w:t>(Ghi rõ chức danh, học vị)</w:t>
            </w:r>
          </w:p>
          <w:p w14:paraId="5CEECC74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50266012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6B407BE3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23DD9C24" w14:textId="77777777" w:rsidR="00D1061F" w:rsidRPr="008B48D8" w:rsidRDefault="00D1061F" w:rsidP="002D246A">
            <w:pPr>
              <w:spacing w:before="120"/>
              <w:jc w:val="center"/>
              <w:rPr>
                <w:rFonts w:eastAsia="Times New Roman"/>
                <w:iCs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iCs/>
                <w:color w:val="000000"/>
                <w:sz w:val="26"/>
                <w:szCs w:val="26"/>
              </w:rPr>
              <w:t>ThS. Nguyễn Hữu Quân</w:t>
            </w:r>
          </w:p>
        </w:tc>
      </w:tr>
    </w:tbl>
    <w:p w14:paraId="4DC5DB56" w14:textId="77777777" w:rsidR="00D1061F" w:rsidRPr="008B48D8" w:rsidRDefault="00D1061F" w:rsidP="00D1061F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65FFC9CC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0AA"/>
    <w:multiLevelType w:val="multilevel"/>
    <w:tmpl w:val="A63E2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EB125B2"/>
    <w:multiLevelType w:val="multilevel"/>
    <w:tmpl w:val="C6787556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2A8562A"/>
    <w:multiLevelType w:val="multilevel"/>
    <w:tmpl w:val="88EEA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29563478">
    <w:abstractNumId w:val="0"/>
  </w:num>
  <w:num w:numId="2" w16cid:durableId="959535569">
    <w:abstractNumId w:val="1"/>
  </w:num>
  <w:num w:numId="3" w16cid:durableId="156155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05FB3"/>
    <w:rsid w:val="00051E7F"/>
    <w:rsid w:val="00583C5D"/>
    <w:rsid w:val="00832C6A"/>
    <w:rsid w:val="008F1B32"/>
    <w:rsid w:val="00D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  <w14:docId w14:val="545A1AAD"/>
  <w15:chartTrackingRefBased/>
  <w15:docId w15:val="{2BE78414-F587-44CF-8811-7245C44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1F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1061F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1061F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2023-10-28T15:27:00Z</dcterms:created>
  <dcterms:modified xsi:type="dcterms:W3CDTF">2023-10-28T15:27:00Z</dcterms:modified>
</cp:coreProperties>
</file>